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94" w:rsidRDefault="00E84F5E" w:rsidP="00F83A0C">
      <w:pPr>
        <w:pStyle w:val="Title"/>
      </w:pPr>
      <w:r>
        <w:t>Health Plan Enrollment</w:t>
      </w:r>
    </w:p>
    <w:p w:rsidR="00F33900" w:rsidRDefault="00F33900" w:rsidP="00F33900">
      <w:r>
        <w:t>FOR EMPLOYEE: ______________________________</w:t>
      </w:r>
    </w:p>
    <w:p w:rsidR="00B41220" w:rsidRDefault="00B41220" w:rsidP="00F33900">
      <w:r>
        <w:t>DATE: __________</w:t>
      </w:r>
    </w:p>
    <w:p w:rsidR="00F83A0C" w:rsidRPr="002B7912" w:rsidRDefault="00F83A0C" w:rsidP="002B7912">
      <w:pPr>
        <w:pStyle w:val="Heading1"/>
      </w:pPr>
      <w:r w:rsidRPr="002B7912">
        <w:t>Plan description</w:t>
      </w:r>
    </w:p>
    <w:p w:rsidR="005434A9" w:rsidRDefault="003C1A98" w:rsidP="00F83A0C">
      <w:r>
        <w:t>[INSERT COMPANY NAME HERE]</w:t>
      </w:r>
      <w:r w:rsidR="005434A9" w:rsidRPr="005434A9">
        <w:t xml:space="preserve"> </w:t>
      </w:r>
      <w:r w:rsidR="00E26CAE">
        <w:t>offers its employees a group health plan</w:t>
      </w:r>
      <w:r w:rsidR="005434A9" w:rsidRPr="005434A9">
        <w:t xml:space="preserve"> through</w:t>
      </w:r>
      <w:r w:rsidR="00E26CAE">
        <w:t xml:space="preserve"> the Washington Healthplanfinder SHOP Exchange</w:t>
      </w:r>
      <w:r w:rsidR="005434A9" w:rsidRPr="005434A9">
        <w:t xml:space="preserve">. We </w:t>
      </w:r>
      <w:r w:rsidR="00015E14">
        <w:t xml:space="preserve">highly </w:t>
      </w:r>
      <w:r w:rsidR="00E26CAE">
        <w:t>encourage employees to sign up for</w:t>
      </w:r>
      <w:r w:rsidR="005434A9" w:rsidRPr="005434A9">
        <w:t xml:space="preserve"> a high deductible health plan (HDHP) that can be paired with a health savings account (HSA). In addition, for all employees who choose to open an HSA to pair with their health insurance policy, </w:t>
      </w:r>
      <w:r>
        <w:t>[INSERT COMPANY NAME HERE]</w:t>
      </w:r>
      <w:r w:rsidR="005434A9" w:rsidRPr="005434A9">
        <w:t xml:space="preserve"> will make a $1,000 annual contribution to their HSA.</w:t>
      </w:r>
    </w:p>
    <w:p w:rsidR="00151391" w:rsidRPr="002B7912" w:rsidRDefault="00151391" w:rsidP="002B7912">
      <w:pPr>
        <w:pStyle w:val="Heading2"/>
      </w:pPr>
      <w:bookmarkStart w:id="0" w:name="_Toc418067787"/>
      <w:bookmarkStart w:id="1" w:name="_Toc418069897"/>
      <w:bookmarkStart w:id="2" w:name="_Toc418069968"/>
      <w:bookmarkStart w:id="3" w:name="_Toc418083110"/>
      <w:bookmarkStart w:id="4" w:name="_Toc418151459"/>
      <w:bookmarkStart w:id="5" w:name="_Toc418154460"/>
      <w:bookmarkStart w:id="6" w:name="_Toc418164710"/>
      <w:bookmarkStart w:id="7" w:name="_Toc418167315"/>
      <w:bookmarkStart w:id="8" w:name="_Toc418253324"/>
      <w:bookmarkStart w:id="9" w:name="_Toc418253363"/>
      <w:bookmarkStart w:id="10" w:name="_Toc418253614"/>
      <w:bookmarkStart w:id="11" w:name="_Toc419099226"/>
      <w:bookmarkStart w:id="12" w:name="_Toc422146713"/>
      <w:r w:rsidRPr="002B7912">
        <w:t xml:space="preserve">How to sign up for </w:t>
      </w:r>
      <w:r w:rsidR="003C1A98">
        <w:t>our group health plan using Washington Healthplanf</w:t>
      </w:r>
      <w:r w:rsidRPr="002B7912">
        <w:t>inder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6576F3" w:rsidRDefault="006576F3" w:rsidP="00C62A8A">
      <w:pPr>
        <w:numPr>
          <w:ilvl w:val="0"/>
          <w:numId w:val="3"/>
        </w:numPr>
      </w:pPr>
      <w:r>
        <w:t>Fill out our enrollment questionnaire (on the next page).</w:t>
      </w:r>
    </w:p>
    <w:p w:rsidR="00C62A8A" w:rsidRDefault="00C62A8A" w:rsidP="00C62A8A">
      <w:pPr>
        <w:numPr>
          <w:ilvl w:val="0"/>
          <w:numId w:val="3"/>
        </w:numPr>
      </w:pPr>
      <w:r>
        <w:t xml:space="preserve">Shortly after </w:t>
      </w:r>
      <w:r w:rsidR="00367423">
        <w:t xml:space="preserve">you </w:t>
      </w:r>
      <w:r w:rsidR="00F976CC">
        <w:t>p</w:t>
      </w:r>
      <w:r w:rsidR="00367423">
        <w:t>rovide</w:t>
      </w:r>
      <w:r w:rsidR="00F976CC">
        <w:t xml:space="preserve"> us with your completed questionnaire</w:t>
      </w:r>
      <w:r>
        <w:t xml:space="preserve">, we will send you an email with a link to </w:t>
      </w:r>
      <w:r w:rsidR="00F976CC">
        <w:t>complete your application to join the plan</w:t>
      </w:r>
      <w:r>
        <w:t xml:space="preserve">. Click this link and follow the instructions to create an account. </w:t>
      </w:r>
    </w:p>
    <w:p w:rsidR="00151391" w:rsidRPr="00151391" w:rsidRDefault="00C62A8A" w:rsidP="00C62A8A">
      <w:pPr>
        <w:ind w:left="720"/>
      </w:pPr>
      <w:r w:rsidRPr="00C62A8A">
        <w:rPr>
          <w:b/>
        </w:rPr>
        <w:t>Tip:</w:t>
      </w:r>
      <w:r>
        <w:t xml:space="preserve"> If you already have an existing account with WA Healthplanfinder, do not click the button that says “use my existing account” when prompted; instead, opt to create a new employee account.</w:t>
      </w:r>
    </w:p>
    <w:p w:rsidR="00151391" w:rsidRPr="00151391" w:rsidRDefault="00151391" w:rsidP="00C62A8A">
      <w:pPr>
        <w:numPr>
          <w:ilvl w:val="0"/>
          <w:numId w:val="3"/>
        </w:numPr>
      </w:pPr>
      <w:r w:rsidRPr="00151391">
        <w:t xml:space="preserve">Make sure when you browse for health plans, </w:t>
      </w:r>
      <w:r w:rsidR="00F61E8B">
        <w:t>you pick a plan that</w:t>
      </w:r>
      <w:r w:rsidRPr="00151391">
        <w:t xml:space="preserve"> you can pair with an HSA—that way you get the maximum tax benefit from your employer’s health plan</w:t>
      </w:r>
      <w:r w:rsidR="00EE7302">
        <w:t>.</w:t>
      </w:r>
    </w:p>
    <w:p w:rsidR="00151391" w:rsidRPr="00151391" w:rsidRDefault="00151391" w:rsidP="002B7912">
      <w:pPr>
        <w:pStyle w:val="Heading2"/>
      </w:pPr>
      <w:bookmarkStart w:id="13" w:name="_Toc418067788"/>
      <w:bookmarkStart w:id="14" w:name="_Toc418069898"/>
      <w:bookmarkStart w:id="15" w:name="_Toc418069969"/>
      <w:bookmarkStart w:id="16" w:name="_Toc418083111"/>
      <w:bookmarkStart w:id="17" w:name="_Toc418151460"/>
      <w:bookmarkStart w:id="18" w:name="_Toc418154461"/>
      <w:bookmarkStart w:id="19" w:name="_Toc418164711"/>
      <w:bookmarkStart w:id="20" w:name="_Toc418167316"/>
      <w:bookmarkStart w:id="21" w:name="_Toc418253325"/>
      <w:bookmarkStart w:id="22" w:name="_Toc418253364"/>
      <w:bookmarkStart w:id="23" w:name="_Toc418253615"/>
      <w:bookmarkStart w:id="24" w:name="_Toc419099227"/>
      <w:bookmarkStart w:id="25" w:name="_Toc422146714"/>
      <w:r w:rsidRPr="00151391">
        <w:t>How to sign up for an HSA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51391" w:rsidRPr="00151391" w:rsidRDefault="00151391" w:rsidP="00C62A8A">
      <w:pPr>
        <w:numPr>
          <w:ilvl w:val="0"/>
          <w:numId w:val="4"/>
        </w:numPr>
      </w:pPr>
      <w:r w:rsidRPr="00151391">
        <w:t xml:space="preserve">Pick an HSA provider. Some popular options include </w:t>
      </w:r>
      <w:hyperlink r:id="rId8" w:history="1">
        <w:r w:rsidRPr="00151391">
          <w:rPr>
            <w:rStyle w:val="Hyperlink"/>
          </w:rPr>
          <w:t>HSA Bank</w:t>
        </w:r>
      </w:hyperlink>
      <w:r w:rsidRPr="00151391">
        <w:t xml:space="preserve"> and </w:t>
      </w:r>
      <w:hyperlink r:id="rId9" w:history="1">
        <w:r w:rsidRPr="00151391">
          <w:rPr>
            <w:rStyle w:val="Hyperlink"/>
          </w:rPr>
          <w:t>Health Savings Administrators</w:t>
        </w:r>
      </w:hyperlink>
      <w:r w:rsidRPr="00151391">
        <w:t>.</w:t>
      </w:r>
    </w:p>
    <w:p w:rsidR="00151391" w:rsidRDefault="00151391" w:rsidP="00C62A8A">
      <w:pPr>
        <w:numPr>
          <w:ilvl w:val="0"/>
          <w:numId w:val="4"/>
        </w:numPr>
      </w:pPr>
      <w:r w:rsidRPr="00151391">
        <w:t xml:space="preserve">Have information about your HDHP ready when you fill out the HSA application; your HSA provider </w:t>
      </w:r>
      <w:r w:rsidR="008E592A">
        <w:t>might</w:t>
      </w:r>
      <w:r w:rsidRPr="00151391">
        <w:t xml:space="preserve"> want the policy number for the HDHP the HSA will be paired with.</w:t>
      </w:r>
    </w:p>
    <w:p w:rsidR="006576F3" w:rsidRPr="006576F3" w:rsidRDefault="00151391" w:rsidP="006576F3">
      <w:pPr>
        <w:numPr>
          <w:ilvl w:val="0"/>
          <w:numId w:val="4"/>
        </w:numPr>
      </w:pPr>
      <w:r w:rsidRPr="00151391">
        <w:t>Once you have created an HSA account, let us know so we can make that employer deposit!</w:t>
      </w:r>
      <w:r w:rsidR="006576F3">
        <w:br w:type="page"/>
      </w:r>
    </w:p>
    <w:p w:rsidR="00E84F5E" w:rsidRDefault="00E84F5E" w:rsidP="002B7912">
      <w:pPr>
        <w:pStyle w:val="Heading1"/>
      </w:pPr>
      <w:r>
        <w:lastRenderedPageBreak/>
        <w:t>Questionnaire</w:t>
      </w:r>
    </w:p>
    <w:p w:rsidR="00F83A0C" w:rsidRDefault="00F83A0C" w:rsidP="002B7912">
      <w:pPr>
        <w:pStyle w:val="Heading2"/>
      </w:pPr>
      <w:r>
        <w:t>Would you like to enroll in the company health plan?</w:t>
      </w:r>
    </w:p>
    <w:p w:rsidR="00F83A0C" w:rsidRDefault="00F83A0C" w:rsidP="00F83A0C">
      <w:pPr>
        <w:pStyle w:val="ListParagraph"/>
        <w:numPr>
          <w:ilvl w:val="0"/>
          <w:numId w:val="2"/>
        </w:numPr>
      </w:pPr>
      <w:r>
        <w:t>YES</w:t>
      </w:r>
    </w:p>
    <w:p w:rsidR="00F83A0C" w:rsidRDefault="00F83A0C" w:rsidP="00AA35B7">
      <w:pPr>
        <w:pStyle w:val="ListParagraph"/>
        <w:numPr>
          <w:ilvl w:val="0"/>
          <w:numId w:val="2"/>
        </w:numPr>
      </w:pPr>
      <w:r>
        <w:t>NO</w:t>
      </w:r>
      <w:r w:rsidR="00AA35B7">
        <w:t xml:space="preserve"> </w:t>
      </w:r>
      <w:r w:rsidR="00AA35B7">
        <w:t>(if you check this box you do not need to complete the rest of the questionnaire)</w:t>
      </w:r>
      <w:bookmarkStart w:id="26" w:name="_GoBack"/>
      <w:bookmarkEnd w:id="26"/>
    </w:p>
    <w:p w:rsidR="00F83A0C" w:rsidRDefault="00F45B17" w:rsidP="002B7912">
      <w:pPr>
        <w:pStyle w:val="Heading2"/>
      </w:pPr>
      <w:r>
        <w:t>Do you smoke tobacco</w:t>
      </w:r>
      <w:r w:rsidR="00F83A0C">
        <w:t>?</w:t>
      </w:r>
    </w:p>
    <w:p w:rsidR="00F83A0C" w:rsidRDefault="00F83A0C" w:rsidP="00F83A0C">
      <w:pPr>
        <w:pStyle w:val="ListParagraph"/>
        <w:numPr>
          <w:ilvl w:val="0"/>
          <w:numId w:val="2"/>
        </w:numPr>
      </w:pPr>
      <w:r>
        <w:t>YES</w:t>
      </w:r>
    </w:p>
    <w:p w:rsidR="00F83A0C" w:rsidRDefault="00F83A0C" w:rsidP="00F83A0C">
      <w:pPr>
        <w:pStyle w:val="ListParagraph"/>
        <w:numPr>
          <w:ilvl w:val="0"/>
          <w:numId w:val="2"/>
        </w:numPr>
      </w:pPr>
      <w:r>
        <w:t>NO</w:t>
      </w:r>
    </w:p>
    <w:p w:rsidR="00F83A0C" w:rsidRDefault="007927AE" w:rsidP="007927AE">
      <w:pPr>
        <w:pStyle w:val="Heading2"/>
      </w:pPr>
      <w:r>
        <w:t>Do you currently have an individual account with WA Healthplanfinder?</w:t>
      </w:r>
    </w:p>
    <w:p w:rsidR="007927AE" w:rsidRDefault="007927AE" w:rsidP="007927AE">
      <w:pPr>
        <w:pStyle w:val="ListParagraph"/>
        <w:numPr>
          <w:ilvl w:val="0"/>
          <w:numId w:val="2"/>
        </w:numPr>
      </w:pPr>
      <w:r>
        <w:t>YES (please indicate here what email you used</w:t>
      </w:r>
      <w:r w:rsidR="006576F3">
        <w:t xml:space="preserve"> to create the account</w:t>
      </w:r>
      <w:r>
        <w:t>:______________________________)</w:t>
      </w:r>
    </w:p>
    <w:p w:rsidR="007927AE" w:rsidRDefault="007927AE" w:rsidP="007927AE">
      <w:pPr>
        <w:pStyle w:val="ListParagraph"/>
        <w:numPr>
          <w:ilvl w:val="0"/>
          <w:numId w:val="2"/>
        </w:numPr>
      </w:pPr>
      <w:r>
        <w:t>NO</w:t>
      </w:r>
    </w:p>
    <w:sectPr w:rsidR="007927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E4" w:rsidRDefault="006424E4" w:rsidP="006576F3">
      <w:pPr>
        <w:spacing w:after="0" w:line="240" w:lineRule="auto"/>
      </w:pPr>
      <w:r>
        <w:separator/>
      </w:r>
    </w:p>
  </w:endnote>
  <w:endnote w:type="continuationSeparator" w:id="0">
    <w:p w:rsidR="006424E4" w:rsidRDefault="006424E4" w:rsidP="0065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6414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76F3" w:rsidRDefault="006576F3" w:rsidP="006576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5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5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E4" w:rsidRDefault="006424E4" w:rsidP="006576F3">
      <w:pPr>
        <w:spacing w:after="0" w:line="240" w:lineRule="auto"/>
      </w:pPr>
      <w:r>
        <w:separator/>
      </w:r>
    </w:p>
  </w:footnote>
  <w:footnote w:type="continuationSeparator" w:id="0">
    <w:p w:rsidR="006424E4" w:rsidRDefault="006424E4" w:rsidP="00657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EE4"/>
    <w:multiLevelType w:val="hybridMultilevel"/>
    <w:tmpl w:val="55E6BAAC"/>
    <w:lvl w:ilvl="0" w:tplc="D0A253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D1F27"/>
    <w:multiLevelType w:val="hybridMultilevel"/>
    <w:tmpl w:val="943AD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1F45"/>
    <w:multiLevelType w:val="hybridMultilevel"/>
    <w:tmpl w:val="C1A8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C2A9B"/>
    <w:multiLevelType w:val="hybridMultilevel"/>
    <w:tmpl w:val="76A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0C"/>
    <w:rsid w:val="0001089D"/>
    <w:rsid w:val="00015E14"/>
    <w:rsid w:val="000F2DC8"/>
    <w:rsid w:val="00151391"/>
    <w:rsid w:val="00225598"/>
    <w:rsid w:val="002B7912"/>
    <w:rsid w:val="00326298"/>
    <w:rsid w:val="00367423"/>
    <w:rsid w:val="003C1A98"/>
    <w:rsid w:val="004565E4"/>
    <w:rsid w:val="00537EC5"/>
    <w:rsid w:val="005434A9"/>
    <w:rsid w:val="006424E4"/>
    <w:rsid w:val="006576F3"/>
    <w:rsid w:val="006C1DD6"/>
    <w:rsid w:val="007927AE"/>
    <w:rsid w:val="008A6394"/>
    <w:rsid w:val="008E592A"/>
    <w:rsid w:val="00951FAC"/>
    <w:rsid w:val="00A44117"/>
    <w:rsid w:val="00AA35B7"/>
    <w:rsid w:val="00B41220"/>
    <w:rsid w:val="00B644B1"/>
    <w:rsid w:val="00C62A8A"/>
    <w:rsid w:val="00D6595B"/>
    <w:rsid w:val="00E26CAE"/>
    <w:rsid w:val="00E84F5E"/>
    <w:rsid w:val="00EE7302"/>
    <w:rsid w:val="00F33900"/>
    <w:rsid w:val="00F45B17"/>
    <w:rsid w:val="00F61E8B"/>
    <w:rsid w:val="00F83A0C"/>
    <w:rsid w:val="00F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12"/>
    <w:rPr>
      <w:rFonts w:ascii="Arial" w:hAnsi="Ari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B7912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912"/>
    <w:pPr>
      <w:keepNext/>
      <w:keepLines/>
      <w:spacing w:before="200" w:after="0"/>
      <w:outlineLvl w:val="1"/>
    </w:pPr>
    <w:rPr>
      <w:rFonts w:ascii="Book Antiqua" w:eastAsiaTheme="majorEastAsia" w:hAnsi="Book Antiqu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12"/>
    <w:pPr>
      <w:keepNext/>
      <w:keepLines/>
      <w:spacing w:before="200" w:after="0"/>
      <w:outlineLvl w:val="2"/>
    </w:pPr>
    <w:rPr>
      <w:rFonts w:ascii="Book Antiqua" w:eastAsiaTheme="majorEastAsia" w:hAnsi="Book Antiqu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12"/>
    <w:pPr>
      <w:keepNext/>
      <w:keepLines/>
      <w:spacing w:before="200" w:after="0"/>
      <w:outlineLvl w:val="3"/>
    </w:pPr>
    <w:rPr>
      <w:rFonts w:ascii="Book Antiqua" w:eastAsiaTheme="majorEastAsia" w:hAnsi="Book Antiqu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70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7912"/>
    <w:pPr>
      <w:pBdr>
        <w:bottom w:val="single" w:sz="18" w:space="1" w:color="009345"/>
      </w:pBdr>
      <w:spacing w:after="300" w:line="240" w:lineRule="auto"/>
      <w:contextualSpacing/>
    </w:pPr>
    <w:rPr>
      <w:rFonts w:ascii="Book Antiqua" w:eastAsiaTheme="majorEastAsia" w:hAnsi="Book Antiqu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7912"/>
    <w:rPr>
      <w:rFonts w:ascii="Book Antiqua" w:eastAsiaTheme="majorEastAsia" w:hAnsi="Book Antiqua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7912"/>
    <w:rPr>
      <w:rFonts w:ascii="Book Antiqua" w:eastAsiaTheme="majorEastAsia" w:hAnsi="Book Antiqua" w:cstheme="majorBid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qFormat/>
    <w:rsid w:val="002B7912"/>
    <w:rPr>
      <w:color w:val="00934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7912"/>
    <w:rPr>
      <w:rFonts w:ascii="Book Antiqua" w:eastAsiaTheme="majorEastAsia" w:hAnsi="Book Antiqu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12"/>
    <w:rPr>
      <w:rFonts w:ascii="Book Antiqua" w:eastAsiaTheme="majorEastAsia" w:hAnsi="Book Antiqu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12"/>
    <w:rPr>
      <w:rFonts w:ascii="Book Antiqua" w:eastAsiaTheme="majorEastAsia" w:hAnsi="Book Antiqua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12"/>
    <w:rPr>
      <w:rFonts w:asciiTheme="majorHAnsi" w:eastAsiaTheme="majorEastAsia" w:hAnsiTheme="majorHAnsi" w:cstheme="majorBidi"/>
      <w:b/>
      <w:bCs/>
      <w:color w:val="00703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7912"/>
    <w:pPr>
      <w:spacing w:line="240" w:lineRule="auto"/>
      <w:jc w:val="center"/>
    </w:pPr>
    <w:rPr>
      <w:b/>
      <w:bCs/>
      <w:color w:val="007035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B7912"/>
    <w:rPr>
      <w:i/>
      <w:iCs/>
    </w:rPr>
  </w:style>
  <w:style w:type="paragraph" w:styleId="NoSpacing">
    <w:name w:val="No Spacing"/>
    <w:uiPriority w:val="1"/>
    <w:qFormat/>
    <w:rsid w:val="002B7912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2B7912"/>
    <w:rPr>
      <w:b w:val="0"/>
      <w:bCs/>
      <w:i/>
      <w:caps w:val="0"/>
      <w:smallCaps w:val="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912"/>
    <w:pPr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65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F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5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F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12"/>
    <w:rPr>
      <w:rFonts w:ascii="Arial" w:hAnsi="Ari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B7912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912"/>
    <w:pPr>
      <w:keepNext/>
      <w:keepLines/>
      <w:spacing w:before="200" w:after="0"/>
      <w:outlineLvl w:val="1"/>
    </w:pPr>
    <w:rPr>
      <w:rFonts w:ascii="Book Antiqua" w:eastAsiaTheme="majorEastAsia" w:hAnsi="Book Antiqu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12"/>
    <w:pPr>
      <w:keepNext/>
      <w:keepLines/>
      <w:spacing w:before="200" w:after="0"/>
      <w:outlineLvl w:val="2"/>
    </w:pPr>
    <w:rPr>
      <w:rFonts w:ascii="Book Antiqua" w:eastAsiaTheme="majorEastAsia" w:hAnsi="Book Antiqu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12"/>
    <w:pPr>
      <w:keepNext/>
      <w:keepLines/>
      <w:spacing w:before="200" w:after="0"/>
      <w:outlineLvl w:val="3"/>
    </w:pPr>
    <w:rPr>
      <w:rFonts w:ascii="Book Antiqua" w:eastAsiaTheme="majorEastAsia" w:hAnsi="Book Antiqu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70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7912"/>
    <w:pPr>
      <w:pBdr>
        <w:bottom w:val="single" w:sz="18" w:space="1" w:color="009345"/>
      </w:pBdr>
      <w:spacing w:after="300" w:line="240" w:lineRule="auto"/>
      <w:contextualSpacing/>
    </w:pPr>
    <w:rPr>
      <w:rFonts w:ascii="Book Antiqua" w:eastAsiaTheme="majorEastAsia" w:hAnsi="Book Antiqu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7912"/>
    <w:rPr>
      <w:rFonts w:ascii="Book Antiqua" w:eastAsiaTheme="majorEastAsia" w:hAnsi="Book Antiqua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7912"/>
    <w:rPr>
      <w:rFonts w:ascii="Book Antiqua" w:eastAsiaTheme="majorEastAsia" w:hAnsi="Book Antiqua" w:cstheme="majorBid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qFormat/>
    <w:rsid w:val="002B7912"/>
    <w:rPr>
      <w:color w:val="00934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7912"/>
    <w:rPr>
      <w:rFonts w:ascii="Book Antiqua" w:eastAsiaTheme="majorEastAsia" w:hAnsi="Book Antiqu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12"/>
    <w:rPr>
      <w:rFonts w:ascii="Book Antiqua" w:eastAsiaTheme="majorEastAsia" w:hAnsi="Book Antiqu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12"/>
    <w:rPr>
      <w:rFonts w:ascii="Book Antiqua" w:eastAsiaTheme="majorEastAsia" w:hAnsi="Book Antiqua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12"/>
    <w:rPr>
      <w:rFonts w:asciiTheme="majorHAnsi" w:eastAsiaTheme="majorEastAsia" w:hAnsiTheme="majorHAnsi" w:cstheme="majorBidi"/>
      <w:b/>
      <w:bCs/>
      <w:color w:val="00703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7912"/>
    <w:pPr>
      <w:spacing w:line="240" w:lineRule="auto"/>
      <w:jc w:val="center"/>
    </w:pPr>
    <w:rPr>
      <w:b/>
      <w:bCs/>
      <w:color w:val="007035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B7912"/>
    <w:rPr>
      <w:i/>
      <w:iCs/>
    </w:rPr>
  </w:style>
  <w:style w:type="paragraph" w:styleId="NoSpacing">
    <w:name w:val="No Spacing"/>
    <w:uiPriority w:val="1"/>
    <w:qFormat/>
    <w:rsid w:val="002B7912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2B7912"/>
    <w:rPr>
      <w:b w:val="0"/>
      <w:bCs/>
      <w:i/>
      <w:caps w:val="0"/>
      <w:smallCaps w:val="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912"/>
    <w:pPr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65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F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5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F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abank.com/hsabank/memb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ealthsaving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Carol Nelson</dc:creator>
  <cp:lastModifiedBy>Elizabeth Carol Nelson</cp:lastModifiedBy>
  <cp:revision>7</cp:revision>
  <dcterms:created xsi:type="dcterms:W3CDTF">2015-11-06T18:44:00Z</dcterms:created>
  <dcterms:modified xsi:type="dcterms:W3CDTF">2015-11-06T18:50:00Z</dcterms:modified>
</cp:coreProperties>
</file>